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АДМИНИСТРАЦИЯ ГОРОДА ЕКАТЕРИНБУРГА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ПОСТАНОВЛЕНИЕ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от 31 августа 2017 г. N 1644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ОБ УТВЕРЖДЕНИИ ПОЛОЖЕНИЯ О КОМИССИИ ПО СОБЛЮДЕНИЮ ТРЕБОВАНИЙ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К СЛУЖЕБНОМУ ПОВЕДЕНИЮ МУНИЦИПАЛЬНЫХ СЛУЖАЩИХ АДМИНИСТРАЦИИ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ГОРОДА ЕКАТЕРИНБУРГА И УРЕГУЛИРОВАНИЮ КОНФЛИКТА ИНТЕРЕСОВ</w:t>
      </w:r>
    </w:p>
    <w:p w:rsidR="00353208" w:rsidRPr="00353208" w:rsidRDefault="00353208" w:rsidP="00353208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3208" w:rsidRPr="00353208" w:rsidTr="006C71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27.10.2017 </w:t>
            </w:r>
            <w:hyperlink r:id="rId4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2047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27.12.2018 </w:t>
            </w:r>
            <w:hyperlink r:id="rId5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3206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31.01.2019 </w:t>
            </w:r>
            <w:hyperlink r:id="rId6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165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15.10.2019 </w:t>
            </w:r>
            <w:hyperlink r:id="rId7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2456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21.04.2020 </w:t>
            </w:r>
            <w:hyperlink r:id="rId8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763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24.08.2021 </w:t>
            </w:r>
            <w:hyperlink r:id="rId9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1694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29.11.2022 </w:t>
            </w:r>
            <w:hyperlink r:id="rId10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3704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07.06.2023 </w:t>
            </w:r>
            <w:hyperlink r:id="rId11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1465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В соответствии с Федеральным </w:t>
      </w:r>
      <w:hyperlink r:id="rId12">
        <w:r w:rsidRPr="00353208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от 25.12.2008 N 273-ФЗ "О противодействии коррупции", </w:t>
      </w:r>
      <w:hyperlink r:id="rId13">
        <w:r w:rsidRPr="00353208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1. Утвердить: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w:anchor="P34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о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1);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w:anchor="P179">
        <w:r w:rsidRPr="00353208">
          <w:rPr>
            <w:rFonts w:ascii="Calibri" w:eastAsiaTheme="minorEastAsia" w:hAnsi="Calibri" w:cs="Calibri"/>
            <w:color w:val="0000FF"/>
            <w:lang w:eastAsia="ru-RU"/>
          </w:rPr>
          <w:t>состав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2).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2. Информационно-аналитическому департаменту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353208">
        <w:rPr>
          <w:rFonts w:ascii="Calibri" w:eastAsiaTheme="minorEastAsia" w:hAnsi="Calibri" w:cs="Calibri"/>
          <w:lang w:eastAsia="ru-RU"/>
        </w:rPr>
        <w:t>екатеринбург.рф</w:t>
      </w:r>
      <w:proofErr w:type="spellEnd"/>
      <w:proofErr w:type="gramEnd"/>
      <w:r w:rsidRPr="00353208">
        <w:rPr>
          <w:rFonts w:ascii="Calibri" w:eastAsiaTheme="minorEastAsia" w:hAnsi="Calibri" w:cs="Calibri"/>
          <w:lang w:eastAsia="ru-RU"/>
        </w:rPr>
        <w:t>) в установленный срок.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Глава Администрации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города Екатеринбурга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А.Э.ЯКОБ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Приложение N 1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к Постановлению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от 31 августа 2017 г. N 1644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P34"/>
      <w:bookmarkEnd w:id="0"/>
      <w:r w:rsidRPr="00353208">
        <w:rPr>
          <w:rFonts w:ascii="Calibri" w:eastAsiaTheme="minorEastAsia" w:hAnsi="Calibri" w:cs="Calibri"/>
          <w:b/>
          <w:lang w:eastAsia="ru-RU"/>
        </w:rPr>
        <w:t>ПОЛОЖЕНИЕ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О КОМИССИИ ПО СОБЛЮДЕНИЮ ТРЕБОВАНИЙ К СЛУЖЕБНОМУ ПОВЕДЕНИЮ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МУНИЦИПАЛЬНЫХ СЛУЖАЩИХ АДМИНИСТРАЦИИ ГОРОДА ЕКАТЕРИНБУРГА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И УРЕГУЛИРОВАНИЮ КОНФЛИКТА ИНТЕРЕСОВ</w:t>
      </w:r>
    </w:p>
    <w:p w:rsidR="00353208" w:rsidRPr="00353208" w:rsidRDefault="00353208" w:rsidP="00353208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3208" w:rsidRPr="00353208" w:rsidTr="006C71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27.10.2017 </w:t>
            </w:r>
            <w:hyperlink r:id="rId14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2047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27.12.2018 </w:t>
            </w:r>
            <w:hyperlink r:id="rId15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3206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15.10.2019 </w:t>
            </w:r>
            <w:hyperlink r:id="rId16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2456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21.04.2020 </w:t>
            </w:r>
            <w:hyperlink r:id="rId17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763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29.11.2022 </w:t>
            </w:r>
            <w:hyperlink r:id="rId18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3704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Глава 1. ОБЩИЕ ПОЛОЖЕНИЯ</w:t>
      </w:r>
      <w:bookmarkStart w:id="1" w:name="_GoBack"/>
      <w:bookmarkEnd w:id="1"/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1. Настоящее Положение разработано в соответствии с Федеральным </w:t>
      </w:r>
      <w:hyperlink r:id="rId19">
        <w:r w:rsidRPr="00353208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от 25.12.2008 N 273-ФЗ "О противодействии коррупции" (далее - Федеральный закон от 25.12.2008 N 273-ФЗ), </w:t>
      </w:r>
      <w:hyperlink r:id="rId20">
        <w:r w:rsidRPr="00353208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формирования и организации деятельности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(далее - комиссия).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2. Настоящее Положение распространяет свое действие на муниципальных служащих Администрации города Екатеринбурга, включая муниципальных служащих территориальных и отраслевых (функциональных) органов Администрации города Екатеринбурга с правами юридического лица (далее - муниципальные служащие).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3. Комиссия в своей деятельности руководствуется </w:t>
      </w:r>
      <w:hyperlink r:id="rId21">
        <w:r w:rsidRPr="00353208">
          <w:rPr>
            <w:rFonts w:ascii="Calibri" w:eastAsiaTheme="minorEastAsia" w:hAnsi="Calibri" w:cs="Calibri"/>
            <w:color w:val="0000FF"/>
            <w:lang w:eastAsia="ru-RU"/>
          </w:rPr>
          <w:t>Конституцией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актами, настоящим Положением.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4. Основной задачей комиссии является оказание содействия Администрации города Екатеринбурга: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2">
        <w:r w:rsidRPr="00353208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от 25.12.2008 N 273-ФЗ,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в осуществлении в Администрации города Екатеринбурга мер по предупреждению коррупции.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5. Комиссия рассматривает вопросы, связанные с соблюдением требований к служебному поведению и (или) требования об урегулировании конфликта интересов муниципальных служащих.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6. </w:t>
      </w:r>
      <w:hyperlink w:anchor="P179">
        <w:r w:rsidRPr="00353208">
          <w:rPr>
            <w:rFonts w:ascii="Calibri" w:eastAsiaTheme="minorEastAsia" w:hAnsi="Calibri" w:cs="Calibri"/>
            <w:color w:val="0000FF"/>
            <w:lang w:eastAsia="ru-RU"/>
          </w:rPr>
          <w:t>Состав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комиссии и порядок ее работы утверждаются постановлением Администрации города Екатеринбурга. В состав комиссии входят председатель комиссии, его заместитель, секретарь и члены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Состав комиссии формируется из заместителей Главы Екатеринбурга, начальника и муниципальных служащих Департамента кадровой политики Администрации города Екатеринбурга, лица, ответственного за профилактику коррупционных и иных правонарушений в Администрации города Екатеринбурга, муниципальных служащих Правового департамента Администрации города Екатеринбурга и других органов Администрации города Екатеринбурга, представителей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Pr="00353208">
        <w:rPr>
          <w:rFonts w:ascii="Calibri" w:eastAsiaTheme="minorEastAsia" w:hAnsi="Calibri" w:cs="Calibri"/>
          <w:lang w:eastAsia="ru-RU"/>
        </w:rPr>
        <w:lastRenderedPageBreak/>
        <w:t>муниципальной службой.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23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В состав комиссии могут входить представители общественных советов, образованных в муниципальном образовании "город Екатеринбург", и профсоюзной организации, действующей в Администрации города Екатеринбурга.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Число членов комиссии, не замещающих должности муниципальной службы в Администрации города Екатеринбурга, должно составлять не менее одной четвертой от общего числа членов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Все члены комиссии при принятии решений обладают равными правами.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(п. 6 в ред. </w:t>
      </w:r>
      <w:hyperlink r:id="rId24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6-1.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(п. 6-1 введен </w:t>
      </w:r>
      <w:hyperlink r:id="rId25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7-1. В заседаниях комиссии с правом совещательного голоса могут принимать участие: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два определяемых председателем комиссии муниципальных служащих, замещающих в Администрации города Екатеринбурга должности муниципальной службы, аналогичные должности, замещаемой муниципальным служащим, в отношении которого рассматривается вопрос на заседании комиссии;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другие муниципальные служащие, замещающие должности муниципальной службы в Администрации города Екатеринбурга;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(п. 7-1 введен </w:t>
      </w:r>
      <w:hyperlink r:id="rId26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8. Лица, входящие в состав комиссии, а также лица, участвовавшие в заседании комиссии, не вправе разглашать сведения, ставшие известными им в ходе работы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8-1. В целях неразглашения персональных данных и служебной информации, рассматриваемых в ходе заседания комиссии, представители редакций средств массовой информации (журналисты) не допускаются на такие заседания.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(п. 8-1 введен </w:t>
      </w:r>
      <w:hyperlink r:id="rId27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21.04.2020 N 763)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ее заседания, ознакомление членов комиссии с материалами, </w:t>
      </w:r>
      <w:r w:rsidRPr="00353208">
        <w:rPr>
          <w:rFonts w:ascii="Calibri" w:eastAsiaTheme="minorEastAsia" w:hAnsi="Calibri" w:cs="Calibri"/>
          <w:lang w:eastAsia="ru-RU"/>
        </w:rPr>
        <w:lastRenderedPageBreak/>
        <w:t>представляемыми для обсуждения на заседании комиссии, осуществляет секретарь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Глава 2. ПОРЯДОК ПРОВЕДЕНИЯ ЗАСЕДАНИЯ КОМИССИИ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74"/>
      <w:bookmarkEnd w:id="2"/>
      <w:r w:rsidRPr="00353208">
        <w:rPr>
          <w:rFonts w:ascii="Calibri" w:eastAsiaTheme="minorEastAsia" w:hAnsi="Calibri" w:cs="Calibri"/>
          <w:lang w:eastAsia="ru-RU"/>
        </w:rPr>
        <w:t>10. Основаниями для проведения заседания комиссии являются: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" w:name="P75"/>
      <w:bookmarkEnd w:id="3"/>
      <w:r w:rsidRPr="00353208">
        <w:rPr>
          <w:rFonts w:ascii="Calibri" w:eastAsiaTheme="minorEastAsia" w:hAnsi="Calibri" w:cs="Calibri"/>
          <w:lang w:eastAsia="ru-RU"/>
        </w:rPr>
        <w:t>1) представление руководителем территориального или отраслевого (функционального) органа Администрации города Екатеринбурга по результатам проверки достоверности и полноты сведений о доходах, об имуществе и обязательствах имущественного характера, предоставляемых гражданином, претендующим на замещение должности муниципальной службы, и муниципальным служащим, и соблюдения муниципальным служащим требований к служебному поведению материалов, свидетельствующих: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4" w:name="P76"/>
      <w:bookmarkEnd w:id="4"/>
      <w:r w:rsidRPr="00353208">
        <w:rPr>
          <w:rFonts w:ascii="Calibri" w:eastAsiaTheme="minorEastAsia" w:hAnsi="Calibri" w:cs="Calibri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77"/>
      <w:bookmarkEnd w:id="5"/>
      <w:r w:rsidRPr="00353208">
        <w:rPr>
          <w:rFonts w:ascii="Calibri" w:eastAsiaTheme="minorEastAsia" w:hAnsi="Calibri" w:cs="Calibri"/>
          <w:lang w:eastAsia="ru-RU"/>
        </w:rPr>
        <w:t>о несоблюдении муниципальным служащим требований к служебному поведению и (или) требования об урегулировании конфликта интересов;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6" w:name="P78"/>
      <w:bookmarkEnd w:id="6"/>
      <w:r w:rsidRPr="00353208">
        <w:rPr>
          <w:rFonts w:ascii="Calibri" w:eastAsiaTheme="minorEastAsia" w:hAnsi="Calibri" w:cs="Calibri"/>
          <w:lang w:eastAsia="ru-RU"/>
        </w:rPr>
        <w:t>2) поступление в Департамент кадровой политики Администрации города Екатеринбурга или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лица: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28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7" w:name="P80"/>
      <w:bookmarkEnd w:id="7"/>
      <w:r w:rsidRPr="00353208">
        <w:rPr>
          <w:rFonts w:ascii="Calibri" w:eastAsiaTheme="minorEastAsia" w:hAnsi="Calibri" w:cs="Calibri"/>
          <w:lang w:eastAsia="ru-RU"/>
        </w:rPr>
        <w:t>обращения гражданина, замещавшего в Администрации города Екатеринбурга (включая территориальные и отраслевые (функциональные) органы Администрации города Екатеринбурга с правами юридического лица) должность муниципальной службы, включенную в перечень должностей, утвержденный муниципальным нормативным правовым актом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8" w:name="P81"/>
      <w:bookmarkEnd w:id="8"/>
      <w:r w:rsidRPr="00353208">
        <w:rPr>
          <w:rFonts w:ascii="Calibri" w:eastAsiaTheme="minorEastAsia" w:hAnsi="Calibri" w:cs="Calibri"/>
          <w:lang w:eastAsia="ru-RU"/>
        </w:rPr>
        <w:t>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абзац утратил силу. - </w:t>
      </w:r>
      <w:hyperlink r:id="rId29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29.11.2022 N 3704;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9" w:name="P83"/>
      <w:bookmarkEnd w:id="9"/>
      <w:r w:rsidRPr="00353208">
        <w:rPr>
          <w:rFonts w:ascii="Calibri" w:eastAsiaTheme="minorEastAsia" w:hAnsi="Calibri" w:cs="Calibri"/>
          <w:lang w:eastAsia="ru-RU"/>
        </w:rPr>
        <w:t>уведомления от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0" w:name="P84"/>
      <w:bookmarkEnd w:id="10"/>
      <w:r w:rsidRPr="00353208">
        <w:rPr>
          <w:rFonts w:ascii="Calibri" w:eastAsiaTheme="minorEastAsia" w:hAnsi="Calibri" w:cs="Calibri"/>
          <w:lang w:eastAsia="ru-RU"/>
        </w:rPr>
        <w:t>3) представление руководителя территориального или отраслевого (функционального) органа Администрации города Екатеринбурга или любого члена комиссии, касающееся обеспечения соблюдения муниципальным служащим требований к служебному поведению и (или) требования об урегулировании конфликта интересов либо осуществления в Администрации города Екатеринбурга мер по предупреждению коррупции;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1" w:name="P85"/>
      <w:bookmarkEnd w:id="11"/>
      <w:r w:rsidRPr="00353208">
        <w:rPr>
          <w:rFonts w:ascii="Calibri" w:eastAsiaTheme="minorEastAsia" w:hAnsi="Calibri" w:cs="Calibri"/>
          <w:lang w:eastAsia="ru-RU"/>
        </w:rPr>
        <w:t xml:space="preserve">4) представление руководителем территориального или отраслевого (функционального) органа Администрации города Екатеринбурга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30">
        <w:r w:rsidRPr="00353208">
          <w:rPr>
            <w:rFonts w:ascii="Calibri" w:eastAsiaTheme="minorEastAsia" w:hAnsi="Calibri" w:cs="Calibri"/>
            <w:color w:val="0000FF"/>
            <w:lang w:eastAsia="ru-RU"/>
          </w:rPr>
          <w:t>частью 1 статьи 3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2" w:name="P86"/>
      <w:bookmarkEnd w:id="12"/>
      <w:r w:rsidRPr="00353208">
        <w:rPr>
          <w:rFonts w:ascii="Calibri" w:eastAsiaTheme="minorEastAsia" w:hAnsi="Calibri" w:cs="Calibri"/>
          <w:lang w:eastAsia="ru-RU"/>
        </w:rPr>
        <w:lastRenderedPageBreak/>
        <w:t xml:space="preserve">5) поступление в соответствии с </w:t>
      </w:r>
      <w:hyperlink r:id="rId31">
        <w:r w:rsidRPr="00353208">
          <w:rPr>
            <w:rFonts w:ascii="Calibri" w:eastAsiaTheme="minorEastAsia" w:hAnsi="Calibri" w:cs="Calibri"/>
            <w:color w:val="0000FF"/>
            <w:lang w:eastAsia="ru-RU"/>
          </w:rPr>
          <w:t>частью 4 статьи 12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Федерального закона от 25.12.2008 N 273-ФЗ и </w:t>
      </w:r>
      <w:hyperlink r:id="rId32">
        <w:r w:rsidRPr="00353208">
          <w:rPr>
            <w:rFonts w:ascii="Calibri" w:eastAsiaTheme="minorEastAsia" w:hAnsi="Calibri" w:cs="Calibri"/>
            <w:color w:val="0000FF"/>
            <w:lang w:eastAsia="ru-RU"/>
          </w:rPr>
          <w:t>статьей 64.1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Трудового кодекса Российской Федерации в Администрацию города Екатеринбурга (включая территориальные или отраслевые (функциональные) органы Администрации города Екатеринбурга с правами юридического лица) уведомления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3" w:name="P87"/>
      <w:bookmarkEnd w:id="13"/>
      <w:r w:rsidRPr="00353208">
        <w:rPr>
          <w:rFonts w:ascii="Calibri" w:eastAsiaTheme="minorEastAsia" w:hAnsi="Calibri" w:cs="Calibri"/>
          <w:lang w:eastAsia="ru-RU"/>
        </w:rPr>
        <w:t xml:space="preserve">11. Обращение, указанное в </w:t>
      </w:r>
      <w:hyperlink w:anchor="P80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подается гражданином в Департамент кадровой политики Администрации города Екатеринбурга или в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 соответственно.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33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В обращении указываются: фамилия, имя, отчество гражданина, дата его рождения, адрес места жительства, должности муниципальной службы, замещаемые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В Департаменте кадровой политики Администрации города Екатеринбурга или подразделении кадровой службы территориального или отраслевого (функционального) органа Администрации города Екатеринбурга с правами юридического лица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4">
        <w:r w:rsidRPr="00353208">
          <w:rPr>
            <w:rFonts w:ascii="Calibri" w:eastAsiaTheme="minorEastAsia" w:hAnsi="Calibri" w:cs="Calibri"/>
            <w:color w:val="0000FF"/>
            <w:lang w:eastAsia="ru-RU"/>
          </w:rPr>
          <w:t>статьи 12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Федерального закона от 25.12.2008 N 273-ФЗ.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35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Обращение, указанное в </w:t>
      </w:r>
      <w:hyperlink w:anchor="P80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12. Уведомление, указанное в </w:t>
      </w:r>
      <w:hyperlink w:anchor="P83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пятом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подготовку мотивированного заключения по результатам рассмотрения уведомления.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36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4" w:name="P95"/>
      <w:bookmarkEnd w:id="14"/>
      <w:r w:rsidRPr="00353208">
        <w:rPr>
          <w:rFonts w:ascii="Calibri" w:eastAsiaTheme="minorEastAsia" w:hAnsi="Calibri" w:cs="Calibri"/>
          <w:lang w:eastAsia="ru-RU"/>
        </w:rPr>
        <w:t xml:space="preserve">13. Уведомление, указанное в </w:t>
      </w:r>
      <w:hyperlink w:anchor="P86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подготовку мотивированного заключения о соблюдении гражданином требований </w:t>
      </w:r>
      <w:hyperlink r:id="rId37">
        <w:r w:rsidRPr="00353208">
          <w:rPr>
            <w:rFonts w:ascii="Calibri" w:eastAsiaTheme="minorEastAsia" w:hAnsi="Calibri" w:cs="Calibri"/>
            <w:color w:val="0000FF"/>
            <w:lang w:eastAsia="ru-RU"/>
          </w:rPr>
          <w:t>статьи 12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Федерального закона от 25.12.2008 N 273-ФЗ.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38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lastRenderedPageBreak/>
        <w:t xml:space="preserve">14. При подготовке мотивированного заключения по результатам рассмотрения обращения, указанного в </w:t>
      </w:r>
      <w:hyperlink w:anchor="P80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или уведомлений, указанных в </w:t>
      </w:r>
      <w:hyperlink w:anchor="P83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пятом подпункта 2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и </w:t>
      </w:r>
      <w:hyperlink w:anchor="P86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Департамент кадровой политики Администрации города Екатеринбурга или подразделения кадровой службы территориального или отраслевого (функционального) органа Администрации города Екатеринбурга с правами юридического лица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территориального или отраслевого (функционального) органа Администрации города Екатеринбурга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39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5" w:name="P99"/>
      <w:bookmarkEnd w:id="15"/>
      <w:r w:rsidRPr="00353208">
        <w:rPr>
          <w:rFonts w:ascii="Calibri" w:eastAsiaTheme="minorEastAsia" w:hAnsi="Calibri" w:cs="Calibri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руководителем территориального или отраслевого (функционального) органа Администрации города Екатеринбурга председателю комиссии. В случае необходимости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14-1. Мотивированные заключения, предусмотренные </w:t>
      </w:r>
      <w:hyperlink w:anchor="P87">
        <w:r w:rsidRPr="00353208">
          <w:rPr>
            <w:rFonts w:ascii="Calibri" w:eastAsiaTheme="minorEastAsia" w:hAnsi="Calibri" w:cs="Calibri"/>
            <w:color w:val="0000FF"/>
            <w:lang w:eastAsia="ru-RU"/>
          </w:rPr>
          <w:t>пунктами 11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- </w:t>
      </w:r>
      <w:hyperlink w:anchor="P95">
        <w:r w:rsidRPr="00353208">
          <w:rPr>
            <w:rFonts w:ascii="Calibri" w:eastAsiaTheme="minorEastAsia" w:hAnsi="Calibri" w:cs="Calibri"/>
            <w:color w:val="0000FF"/>
            <w:lang w:eastAsia="ru-RU"/>
          </w:rPr>
          <w:t>13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должны содержать: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1) информацию, изложенную в обращении или уведомлении, указанных в </w:t>
      </w:r>
      <w:hyperlink w:anchor="P78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подпункте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3) мотивированный вывод по результатам предварительного рассмотрения обращения или уведомления, указанных в </w:t>
      </w:r>
      <w:hyperlink w:anchor="P78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подпункте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P124">
        <w:r w:rsidRPr="00353208">
          <w:rPr>
            <w:rFonts w:ascii="Calibri" w:eastAsiaTheme="minorEastAsia" w:hAnsi="Calibri" w:cs="Calibri"/>
            <w:color w:val="0000FF"/>
            <w:lang w:eastAsia="ru-RU"/>
          </w:rPr>
          <w:t>пунктами 23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, </w:t>
      </w:r>
      <w:hyperlink w:anchor="P135">
        <w:r w:rsidRPr="00353208">
          <w:rPr>
            <w:rFonts w:ascii="Calibri" w:eastAsiaTheme="minorEastAsia" w:hAnsi="Calibri" w:cs="Calibri"/>
            <w:color w:val="0000FF"/>
            <w:lang w:eastAsia="ru-RU"/>
          </w:rPr>
          <w:t>27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и </w:t>
      </w:r>
      <w:hyperlink w:anchor="P139">
        <w:r w:rsidRPr="00353208">
          <w:rPr>
            <w:rFonts w:ascii="Calibri" w:eastAsiaTheme="minorEastAsia" w:hAnsi="Calibri" w:cs="Calibri"/>
            <w:color w:val="0000FF"/>
            <w:lang w:eastAsia="ru-RU"/>
          </w:rPr>
          <w:t>28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(п. 14-1 введен </w:t>
      </w:r>
      <w:hyperlink r:id="rId40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27.10.2017 N 2047)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0">
        <w:r w:rsidRPr="00353208">
          <w:rPr>
            <w:rFonts w:ascii="Calibri" w:eastAsiaTheme="minorEastAsia" w:hAnsi="Calibri" w:cs="Calibri"/>
            <w:color w:val="0000FF"/>
            <w:lang w:eastAsia="ru-RU"/>
          </w:rPr>
          <w:t>пунктами 16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и </w:t>
      </w:r>
      <w:hyperlink w:anchor="P112">
        <w:r w:rsidRPr="00353208">
          <w:rPr>
            <w:rFonts w:ascii="Calibri" w:eastAsiaTheme="minorEastAsia" w:hAnsi="Calibri" w:cs="Calibri"/>
            <w:color w:val="0000FF"/>
            <w:lang w:eastAsia="ru-RU"/>
          </w:rPr>
          <w:t>17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города Екатеринбурга, и с результатами проверки такой информации.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(часть вторая введена </w:t>
      </w:r>
      <w:hyperlink r:id="rId41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6" w:name="P110"/>
      <w:bookmarkEnd w:id="16"/>
      <w:r w:rsidRPr="00353208">
        <w:rPr>
          <w:rFonts w:ascii="Calibri" w:eastAsiaTheme="minorEastAsia" w:hAnsi="Calibri" w:cs="Calibri"/>
          <w:lang w:eastAsia="ru-RU"/>
        </w:rPr>
        <w:t xml:space="preserve">16. Заседание комиссии по рассмотрению заявлений, указанных в </w:t>
      </w:r>
      <w:hyperlink w:anchor="P81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третьем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</w:t>
      </w:r>
      <w:hyperlink r:id="rId42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29.11.2022 N 3704)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7" w:name="P112"/>
      <w:bookmarkEnd w:id="17"/>
      <w:r w:rsidRPr="00353208">
        <w:rPr>
          <w:rFonts w:ascii="Calibri" w:eastAsiaTheme="minorEastAsia" w:hAnsi="Calibri" w:cs="Calibri"/>
          <w:lang w:eastAsia="ru-RU"/>
        </w:rPr>
        <w:lastRenderedPageBreak/>
        <w:t xml:space="preserve">17. Уведомление, указанное в </w:t>
      </w:r>
      <w:hyperlink w:anchor="P86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требования об урегулировании конфликта интересов, или гражданина. О намерении лично присутствовать на заседании комиссии муниципальный служащий или гражданин уведомляет в обращении, заявлении или уведомлении, представляемых в соответствии с </w:t>
      </w:r>
      <w:hyperlink w:anchor="P99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абзацем вторым пункта 14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19. Заседания комиссии могут проводиться в отсутствие муниципального служащего или гражданина в случае, если: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1) в обращении, заявлении или уведомлении, предусмотренных </w:t>
      </w:r>
      <w:hyperlink w:anchor="P99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абзацем вторым пункта 14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8" w:name="P118"/>
      <w:bookmarkEnd w:id="18"/>
      <w:r w:rsidRPr="00353208">
        <w:rPr>
          <w:rFonts w:ascii="Calibri" w:eastAsiaTheme="minorEastAsia" w:hAnsi="Calibri" w:cs="Calibri"/>
          <w:lang w:eastAsia="ru-RU"/>
        </w:rPr>
        <w:t xml:space="preserve">21. По итогам рассмотрения материалов, указанных в </w:t>
      </w:r>
      <w:hyperlink w:anchor="P76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1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22. По итогам рассмотрения материалов, указанных в </w:t>
      </w:r>
      <w:hyperlink w:anchor="P77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третьем подпункта 1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9" w:name="P124"/>
      <w:bookmarkEnd w:id="19"/>
      <w:r w:rsidRPr="00353208">
        <w:rPr>
          <w:rFonts w:ascii="Calibri" w:eastAsiaTheme="minorEastAsia" w:hAnsi="Calibri" w:cs="Calibri"/>
          <w:lang w:eastAsia="ru-RU"/>
        </w:rPr>
        <w:t xml:space="preserve">23. По итогам рассмотрения материалов, указанных в </w:t>
      </w:r>
      <w:hyperlink w:anchor="P80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lastRenderedPageBreak/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24. По итогам рассмотрения материалов, указанных в </w:t>
      </w:r>
      <w:hyperlink w:anchor="P81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третьем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муниципальному служащему принять меры по представлению указанных сведений);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приведена в целях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25. По итогам рассмотрения материалов, указанных в </w:t>
      </w:r>
      <w:hyperlink w:anchor="P85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подпункте 4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1) признать, что сведения, представленные муниципальным служащим в соответствии с </w:t>
      </w:r>
      <w:hyperlink r:id="rId43">
        <w:r w:rsidRPr="00353208">
          <w:rPr>
            <w:rFonts w:ascii="Calibri" w:eastAsiaTheme="minorEastAsia" w:hAnsi="Calibri" w:cs="Calibri"/>
            <w:color w:val="0000FF"/>
            <w:lang w:eastAsia="ru-RU"/>
          </w:rPr>
          <w:t>частью 1 статьи 3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Федерального закона от 03.12.2012 N 230-ФЗ, являются достоверными и полными;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2) признать, что сведения, представленные муниципальным служащим в соответствии с </w:t>
      </w:r>
      <w:hyperlink r:id="rId44">
        <w:r w:rsidRPr="00353208">
          <w:rPr>
            <w:rFonts w:ascii="Calibri" w:eastAsiaTheme="minorEastAsia" w:hAnsi="Calibri" w:cs="Calibri"/>
            <w:color w:val="0000FF"/>
            <w:lang w:eastAsia="ru-RU"/>
          </w:rPr>
          <w:t>частью 1 статьи 3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Федерального закона от 03.12.2012 N 230-ФЗ,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26. Утратил силу. - </w:t>
      </w:r>
      <w:hyperlink r:id="rId45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Администрации г. Екатеринбурга от 29.11.2022 N 3704.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0" w:name="P135"/>
      <w:bookmarkEnd w:id="20"/>
      <w:r w:rsidRPr="00353208">
        <w:rPr>
          <w:rFonts w:ascii="Calibri" w:eastAsiaTheme="minorEastAsia" w:hAnsi="Calibri" w:cs="Calibri"/>
          <w:lang w:eastAsia="ru-RU"/>
        </w:rPr>
        <w:t xml:space="preserve">27. По итогам рассмотрения материалов, указанных в </w:t>
      </w:r>
      <w:hyperlink w:anchor="P83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пятом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1" w:name="P139"/>
      <w:bookmarkEnd w:id="21"/>
      <w:r w:rsidRPr="00353208">
        <w:rPr>
          <w:rFonts w:ascii="Calibri" w:eastAsiaTheme="minorEastAsia" w:hAnsi="Calibri" w:cs="Calibri"/>
          <w:lang w:eastAsia="ru-RU"/>
        </w:rPr>
        <w:t xml:space="preserve">28. По итогам рассмотрения материалов, указанных в </w:t>
      </w:r>
      <w:hyperlink w:anchor="P86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</w:t>
      </w:r>
      <w:r w:rsidRPr="00353208">
        <w:rPr>
          <w:rFonts w:ascii="Calibri" w:eastAsiaTheme="minorEastAsia" w:hAnsi="Calibri" w:cs="Calibri"/>
          <w:lang w:eastAsia="ru-RU"/>
        </w:rPr>
        <w:lastRenderedPageBreak/>
        <w:t>Положения, комиссия принимает в отношении гражданина одно из следующих решений: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>
        <w:r w:rsidRPr="00353208">
          <w:rPr>
            <w:rFonts w:ascii="Calibri" w:eastAsiaTheme="minorEastAsia" w:hAnsi="Calibri" w:cs="Calibri"/>
            <w:color w:val="0000FF"/>
            <w:lang w:eastAsia="ru-RU"/>
          </w:rPr>
          <w:t>статьи 12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Федерального закона от 25.12.2008 N 273-ФЗ.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29. По итогам рассмотрения материалов, указанных в </w:t>
      </w:r>
      <w:hyperlink w:anchor="P75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подпунктах 1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, </w:t>
      </w:r>
      <w:hyperlink w:anchor="P78">
        <w:r w:rsidRPr="00353208">
          <w:rPr>
            <w:rFonts w:ascii="Calibri" w:eastAsiaTheme="minorEastAsia" w:hAnsi="Calibri" w:cs="Calibri"/>
            <w:color w:val="0000FF"/>
            <w:lang w:eastAsia="ru-RU"/>
          </w:rPr>
          <w:t>2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, </w:t>
      </w:r>
      <w:hyperlink w:anchor="P85">
        <w:r w:rsidRPr="00353208">
          <w:rPr>
            <w:rFonts w:ascii="Calibri" w:eastAsiaTheme="minorEastAsia" w:hAnsi="Calibri" w:cs="Calibri"/>
            <w:color w:val="0000FF"/>
            <w:lang w:eastAsia="ru-RU"/>
          </w:rPr>
          <w:t>4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и </w:t>
      </w:r>
      <w:hyperlink w:anchor="P86">
        <w:r w:rsidRPr="00353208">
          <w:rPr>
            <w:rFonts w:ascii="Calibri" w:eastAsiaTheme="minorEastAsia" w:hAnsi="Calibri" w:cs="Calibri"/>
            <w:color w:val="0000FF"/>
            <w:lang w:eastAsia="ru-RU"/>
          </w:rPr>
          <w:t>5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8">
        <w:r w:rsidRPr="00353208">
          <w:rPr>
            <w:rFonts w:ascii="Calibri" w:eastAsiaTheme="minorEastAsia" w:hAnsi="Calibri" w:cs="Calibri"/>
            <w:color w:val="0000FF"/>
            <w:lang w:eastAsia="ru-RU"/>
          </w:rPr>
          <w:t>пунктами 21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- </w:t>
      </w:r>
      <w:hyperlink w:anchor="P139">
        <w:r w:rsidRPr="00353208">
          <w:rPr>
            <w:rFonts w:ascii="Calibri" w:eastAsiaTheme="minorEastAsia" w:hAnsi="Calibri" w:cs="Calibri"/>
            <w:color w:val="0000FF"/>
            <w:lang w:eastAsia="ru-RU"/>
          </w:rPr>
          <w:t>28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и </w:t>
      </w:r>
      <w:hyperlink w:anchor="P143">
        <w:r w:rsidRPr="00353208">
          <w:rPr>
            <w:rFonts w:ascii="Calibri" w:eastAsiaTheme="minorEastAsia" w:hAnsi="Calibri" w:cs="Calibri"/>
            <w:color w:val="0000FF"/>
            <w:lang w:eastAsia="ru-RU"/>
          </w:rPr>
          <w:t>30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2" w:name="P143"/>
      <w:bookmarkEnd w:id="22"/>
      <w:r w:rsidRPr="00353208">
        <w:rPr>
          <w:rFonts w:ascii="Calibri" w:eastAsiaTheme="minorEastAsia" w:hAnsi="Calibri" w:cs="Calibri"/>
          <w:lang w:eastAsia="ru-RU"/>
        </w:rPr>
        <w:t xml:space="preserve">30. По итогам рассмотрения вопроса, предусмотренного </w:t>
      </w:r>
      <w:hyperlink w:anchor="P84">
        <w:r w:rsidRPr="00353208">
          <w:rPr>
            <w:rFonts w:ascii="Calibri" w:eastAsiaTheme="minorEastAsia" w:hAnsi="Calibri" w:cs="Calibri"/>
            <w:color w:val="0000FF"/>
            <w:lang w:eastAsia="ru-RU"/>
          </w:rPr>
          <w:t>подпунктом 3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соответствующее решение.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31. Для исполнения решений комиссии могут быть подготовлены проекты нормативных правовых актов Администрации города Екатеринбурга и правовых актов руководителя территориального или отраслевого (функционального) органа Администрации города Екатеринбурга с правами юридического лица.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32. Решения комиссии по вопросам, указанным в </w:t>
      </w:r>
      <w:hyperlink w:anchor="P74">
        <w:r w:rsidRPr="00353208">
          <w:rPr>
            <w:rFonts w:ascii="Calibri" w:eastAsiaTheme="minorEastAsia" w:hAnsi="Calibri" w:cs="Calibri"/>
            <w:color w:val="0000FF"/>
            <w:lang w:eastAsia="ru-RU"/>
          </w:rPr>
          <w:t>пункте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33. Заседание комиссии считается правомочным, если на нем присутствует не менее двух третей от общего числа членов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34. Решения комиссии фиксируются в протоколе, который подписывают председатель комиссии, заместитель председателя комиссии, секретарь комиссии и члены комиссии, принимавшие участие в ее заседании.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80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для представителя нанимателя (работодателя) носят рекомендательный характер.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Решение, принимаемое по итогам рассмотрения вопроса, указанного в </w:t>
      </w:r>
      <w:hyperlink w:anchor="P80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носит обязательный характер.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35. В протоколе заседания комиссии указываются: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3) предъявляемые к муниципальному служащему претензии, материалы, на которых они </w:t>
      </w:r>
      <w:r w:rsidRPr="00353208">
        <w:rPr>
          <w:rFonts w:ascii="Calibri" w:eastAsiaTheme="minorEastAsia" w:hAnsi="Calibri" w:cs="Calibri"/>
          <w:lang w:eastAsia="ru-RU"/>
        </w:rPr>
        <w:lastRenderedPageBreak/>
        <w:t>основываются;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4) содержание пояснений муниципального служащего и других лиц по существу предъявляемых претензий;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6) источник информации, являющейся основанием для проведения заседания комиссии, дата поступления информации в Администрацию города Екатеринбурга;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7) результаты голосования;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8) решение и обоснование его принятия;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9) другие сведения.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37. Копии протокола заседания комиссии в 7-дневный срок со дня заседания направляются представителю нанимателя (работодателя), полностью или в виде выписок из него - муниципальному служащему, а также по решению комиссии - иным заинтересованным лицам.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38. Представитель нанимателя (работодатель) обязан рассмотреть протокол заседания комиссий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О рассмотрении рекомендаций комиссии и принятом решении руководитель территориального или отраслевого (функционального) органа Администрации города Екатеринбурга с правами юридического лица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или отраслевого (функционального) органа Администрации города Екатеринбурга с правами юридического лица оглашается на ближайшем заседании комиссии и принимается к сведению без обсуждения.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3208" w:rsidRPr="00353208" w:rsidRDefault="00353208" w:rsidP="0035320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42. Выписка из решения комиссии, заверенная подписью секретаря комиссии и печатью Департамента кадровой политики Администрации города Екатеринбурга, вручается гражданину, в </w:t>
      </w:r>
      <w:r w:rsidRPr="00353208">
        <w:rPr>
          <w:rFonts w:ascii="Calibri" w:eastAsiaTheme="minorEastAsia" w:hAnsi="Calibri" w:cs="Calibri"/>
          <w:lang w:eastAsia="ru-RU"/>
        </w:rPr>
        <w:lastRenderedPageBreak/>
        <w:t xml:space="preserve">отношении которого рассматривался вопрос, указанный в </w:t>
      </w:r>
      <w:hyperlink w:anchor="P80">
        <w:r w:rsidRPr="00353208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 настоящего Положения, под роспись или направляется заказным письмом с уведомлением по указанному гражданином в обращении адресу не позднее чем через один рабочий день, следующий за днем проведения соответствующего заседания комиссии.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27.12.2018 </w:t>
      </w:r>
      <w:hyperlink r:id="rId47">
        <w:r w:rsidRPr="00353208">
          <w:rPr>
            <w:rFonts w:ascii="Calibri" w:eastAsiaTheme="minorEastAsia" w:hAnsi="Calibri" w:cs="Calibri"/>
            <w:color w:val="0000FF"/>
            <w:lang w:eastAsia="ru-RU"/>
          </w:rPr>
          <w:t>N 3206</w:t>
        </w:r>
      </w:hyperlink>
      <w:r w:rsidRPr="00353208">
        <w:rPr>
          <w:rFonts w:ascii="Calibri" w:eastAsiaTheme="minorEastAsia" w:hAnsi="Calibri" w:cs="Calibri"/>
          <w:lang w:eastAsia="ru-RU"/>
        </w:rPr>
        <w:t xml:space="preserve">, от 15.10.2019 </w:t>
      </w:r>
      <w:hyperlink r:id="rId48">
        <w:r w:rsidRPr="00353208">
          <w:rPr>
            <w:rFonts w:ascii="Calibri" w:eastAsiaTheme="minorEastAsia" w:hAnsi="Calibri" w:cs="Calibri"/>
            <w:color w:val="0000FF"/>
            <w:lang w:eastAsia="ru-RU"/>
          </w:rPr>
          <w:t>N 2456</w:t>
        </w:r>
      </w:hyperlink>
      <w:r w:rsidRPr="00353208">
        <w:rPr>
          <w:rFonts w:ascii="Calibri" w:eastAsiaTheme="minorEastAsia" w:hAnsi="Calibri" w:cs="Calibri"/>
          <w:lang w:eastAsia="ru-RU"/>
        </w:rPr>
        <w:t>)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Приложение N 2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к Постановлению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53208">
        <w:rPr>
          <w:rFonts w:ascii="Calibri" w:eastAsiaTheme="minorEastAsia" w:hAnsi="Calibri" w:cs="Calibri"/>
          <w:lang w:eastAsia="ru-RU"/>
        </w:rPr>
        <w:t>от 31 августа 2017 г. N 1644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23" w:name="P179"/>
      <w:bookmarkEnd w:id="23"/>
      <w:r w:rsidRPr="00353208">
        <w:rPr>
          <w:rFonts w:ascii="Calibri" w:eastAsiaTheme="minorEastAsia" w:hAnsi="Calibri" w:cs="Calibri"/>
          <w:b/>
          <w:lang w:eastAsia="ru-RU"/>
        </w:rPr>
        <w:t>СОСТАВ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КОМИССИИ ПО СОБЛЮДЕНИЮ ТРЕБОВАНИЙ К СЛУЖЕБНОМУ ПОВЕДЕНИЮ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МУНИЦИПАЛЬНЫХ СЛУЖАЩИХ АДМИНИСТРАЦИИ ГОРОДА ЕКАТЕРИНБУРГА</w:t>
      </w:r>
    </w:p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53208">
        <w:rPr>
          <w:rFonts w:ascii="Calibri" w:eastAsiaTheme="minorEastAsia" w:hAnsi="Calibri" w:cs="Calibri"/>
          <w:b/>
          <w:lang w:eastAsia="ru-RU"/>
        </w:rPr>
        <w:t>И УРЕГУЛИРОВАНИЮ КОНФЛИКТА ИНТЕРЕСОВ</w:t>
      </w:r>
    </w:p>
    <w:p w:rsidR="00353208" w:rsidRPr="00353208" w:rsidRDefault="00353208" w:rsidP="00353208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3208" w:rsidRPr="00353208" w:rsidTr="006C71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49">
              <w:r w:rsidRPr="00353208">
                <w:rPr>
                  <w:rFonts w:ascii="Calibri" w:eastAsiaTheme="minorEastAsia" w:hAnsi="Calibri" w:cs="Calibri"/>
                  <w:color w:val="0000FF"/>
                  <w:lang w:eastAsia="ru-RU"/>
                </w:rPr>
                <w:t>Постановления</w:t>
              </w:r>
            </w:hyperlink>
            <w:r w:rsidRPr="00353208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Администрации г. Екатеринбурга от 07.06.2023 N 1465)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353208" w:rsidRPr="00353208" w:rsidRDefault="00353208" w:rsidP="0035320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340"/>
        <w:gridCol w:w="1814"/>
      </w:tblGrid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1. Фадеева Марина Сергеевна,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заместитель Главы Екатеринбурга - руководитель аппарата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председатель комиссии</w:t>
            </w:r>
          </w:p>
        </w:tc>
      </w:tr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2. Хазова Елена Владимировна,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начальник Департамента кадровой политики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заместитель председателя комиссии</w:t>
            </w:r>
          </w:p>
        </w:tc>
      </w:tr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3. Покуль Марина Владимировна,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заместитель начальника Департамента кадровой политики - начальник управления муниципальной службы и противодействия коррупции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секретарь комиссии</w:t>
            </w:r>
          </w:p>
        </w:tc>
      </w:tr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4. Васькова Ольга Ивановна,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член Общественной палаты муниципального образования "город Екатеринбург"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член комиссии (по согласованию)</w:t>
            </w:r>
          </w:p>
        </w:tc>
      </w:tr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5. Воронина Людмила Ивановна,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доцент кафедры государственного и муниципального управления школы государственного управления и предпринимательства Института экономики и управления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член комиссии (по согласованию)</w:t>
            </w:r>
          </w:p>
        </w:tc>
      </w:tr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6. Денисов Данил Валерьевич,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начальник отдела контроля за соблюдением антикоррупционных норм Департамента противодействия коррупции Свердловской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член комиссии (по согласованию)</w:t>
            </w:r>
          </w:p>
        </w:tc>
      </w:tr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 xml:space="preserve">7. </w:t>
            </w:r>
            <w:proofErr w:type="spellStart"/>
            <w:r w:rsidRPr="00353208">
              <w:rPr>
                <w:rFonts w:ascii="Calibri" w:eastAsiaTheme="minorEastAsia" w:hAnsi="Calibri" w:cs="Calibri"/>
                <w:lang w:eastAsia="ru-RU"/>
              </w:rPr>
              <w:t>Чевтаева</w:t>
            </w:r>
            <w:proofErr w:type="spellEnd"/>
            <w:r w:rsidRPr="00353208">
              <w:rPr>
                <w:rFonts w:ascii="Calibri" w:eastAsiaTheme="minorEastAsia" w:hAnsi="Calibri" w:cs="Calibri"/>
                <w:lang w:eastAsia="ru-RU"/>
              </w:rPr>
              <w:t xml:space="preserve"> Наталия Геннадьевна,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 xml:space="preserve">доктор социологических наук, профессор, заведующий кафедрой </w:t>
            </w:r>
            <w:r w:rsidRPr="00353208">
              <w:rPr>
                <w:rFonts w:ascii="Calibri" w:eastAsiaTheme="minorEastAsia" w:hAnsi="Calibri" w:cs="Calibri"/>
                <w:lang w:eastAsia="ru-RU"/>
              </w:rPr>
              <w:lastRenderedPageBreak/>
              <w:t>управления персоналом и социологии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 xml:space="preserve">член комиссии (по </w:t>
            </w:r>
            <w:r w:rsidRPr="00353208">
              <w:rPr>
                <w:rFonts w:ascii="Calibri" w:eastAsiaTheme="minorEastAsia" w:hAnsi="Calibri" w:cs="Calibri"/>
                <w:lang w:eastAsia="ru-RU"/>
              </w:rPr>
              <w:lastRenderedPageBreak/>
              <w:t>согласованию)</w:t>
            </w:r>
          </w:p>
        </w:tc>
      </w:tr>
      <w:tr w:rsidR="00353208" w:rsidRPr="00353208" w:rsidTr="006C71FF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lastRenderedPageBreak/>
              <w:t>8. Ширяева Татьяна Викторовна,</w:t>
            </w:r>
          </w:p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начальник Правового Департамента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53208" w:rsidRPr="00353208" w:rsidRDefault="00353208" w:rsidP="003532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53208">
              <w:rPr>
                <w:rFonts w:ascii="Calibri" w:eastAsiaTheme="minorEastAsia" w:hAnsi="Calibri" w:cs="Calibri"/>
                <w:lang w:eastAsia="ru-RU"/>
              </w:rPr>
              <w:t>член комиссии</w:t>
            </w:r>
          </w:p>
        </w:tc>
      </w:tr>
    </w:tbl>
    <w:p w:rsidR="00C96BDA" w:rsidRDefault="00C96BDA"/>
    <w:sectPr w:rsidR="00C9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8"/>
    <w:rsid w:val="00353208"/>
    <w:rsid w:val="009738FE"/>
    <w:rsid w:val="00C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5BDF-C654-4E48-A221-499FE8B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574776EEA99E493328B78EAD508B800FFFF21182A06A3B811F87337A3032B62FE4C8CD8B3C0B341EFB60C7D4A1786CCCA15CE97A70B8C5l2q2J" TargetMode="External"/><Relationship Id="rId18" Type="http://schemas.openxmlformats.org/officeDocument/2006/relationships/hyperlink" Target="consultantplus://offline/ref=BA574776EEA99E493328A983BB3CD58A0AF1AC1B82A26065DA4C8164256034E36FA4CE98C87806311BF0349696FF213D8CEA51E1606CB8CF3FB79273l1qBJ" TargetMode="External"/><Relationship Id="rId26" Type="http://schemas.openxmlformats.org/officeDocument/2006/relationships/hyperlink" Target="consultantplus://offline/ref=BA574776EEA99E493328A983BB3CD58A0AF1AC1B83A2636BD44A8164256034E36FA4CE98C87806311BF0349794FF213D8CEA51E1606CB8CF3FB79273l1qBJ" TargetMode="External"/><Relationship Id="rId39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574776EEA99E493328B78EAD508B8009F2F5138AF03D39D04A8936726068A639ADC5C8953C032E19F036l9q5J" TargetMode="External"/><Relationship Id="rId34" Type="http://schemas.openxmlformats.org/officeDocument/2006/relationships/hyperlink" Target="consultantplus://offline/ref=BA574776EEA99E493328B78EAD508B800FFFF31E80A26A3B811F87337A3032B62FE4C8CE83375F615FA5399694EA7564D6BD5CE3l6q7J" TargetMode="External"/><Relationship Id="rId42" Type="http://schemas.openxmlformats.org/officeDocument/2006/relationships/hyperlink" Target="consultantplus://offline/ref=BA574776EEA99E493328A983BB3CD58A0AF1AC1B82A26065DA4C8164256034E36FA4CE98C87806311BF0349697FF213D8CEA51E1606CB8CF3FB79273l1qBJ" TargetMode="External"/><Relationship Id="rId47" Type="http://schemas.openxmlformats.org/officeDocument/2006/relationships/hyperlink" Target="consultantplus://offline/ref=BA574776EEA99E493328A983BB3CD58A0AF1AC1B83A2636BD44A8164256034E36FA4CE98C87806311BF0349490FF213D8CEA51E1606CB8CF3FB79273l1qB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A574776EEA99E493328A983BB3CD58A0AF1AC1B83A06065D54F8164256034E36FA4CE98C87806311BF0349695FF213D8CEA51E1606CB8CF3FB79273l1qBJ" TargetMode="External"/><Relationship Id="rId12" Type="http://schemas.openxmlformats.org/officeDocument/2006/relationships/hyperlink" Target="consultantplus://offline/ref=BA574776EEA99E493328B78EAD508B800FFFF31E80A26A3B811F87337A3032B62FE4C8CD893900644AB4619B90F06B6CC0A15EE166l7q1J" TargetMode="External"/><Relationship Id="rId17" Type="http://schemas.openxmlformats.org/officeDocument/2006/relationships/hyperlink" Target="consultantplus://offline/ref=BA574776EEA99E493328A983BB3CD58A0AF1AC1B82A6666BDD4D8164256034E36FA4CE98C87806311BF0349695FF213D8CEA51E1606CB8CF3FB79273l1qBJ" TargetMode="External"/><Relationship Id="rId25" Type="http://schemas.openxmlformats.org/officeDocument/2006/relationships/hyperlink" Target="consultantplus://offline/ref=BA574776EEA99E493328A983BB3CD58A0AF1AC1B83A2636BD44A8164256034E36FA4CE98C87806311BF0349792FF213D8CEA51E1606CB8CF3FB79273l1qBJ" TargetMode="External"/><Relationship Id="rId33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38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46" Type="http://schemas.openxmlformats.org/officeDocument/2006/relationships/hyperlink" Target="consultantplus://offline/ref=BA574776EEA99E493328B78EAD508B800FFFF31E80A26A3B811F87337A3032B62FE4C8CE83375F615FA5399694EA7564D6BD5CE3l6q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20" Type="http://schemas.openxmlformats.org/officeDocument/2006/relationships/hyperlink" Target="consultantplus://offline/ref=BA574776EEA99E493328B78EAD508B800FFFF21182A06A3B811F87337A3032B62FE4C8CD8B3C0B341EFB60C7D4A1786CCCA15CE97A70B8C5l2q2J" TargetMode="External"/><Relationship Id="rId29" Type="http://schemas.openxmlformats.org/officeDocument/2006/relationships/hyperlink" Target="consultantplus://offline/ref=BA574776EEA99E493328A983BB3CD58A0AF1AC1B82A26065DA4C8164256034E36FA4CE98C87806311BF0349696FF213D8CEA51E1606CB8CF3FB79273l1qBJ" TargetMode="External"/><Relationship Id="rId41" Type="http://schemas.openxmlformats.org/officeDocument/2006/relationships/hyperlink" Target="consultantplus://offline/ref=BA574776EEA99E493328A983BB3CD58A0AF1AC1B83A2636BD44A8164256034E36FA4CE98C87806311BF0349798FF213D8CEA51E1606CB8CF3FB79273l1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74776EEA99E493328A983BB3CD58A0AF1AC1B83A2656CDD488164256034E36FA4CE98C87806311BF0349695FF213D8CEA51E1606CB8CF3FB79273l1qBJ" TargetMode="External"/><Relationship Id="rId11" Type="http://schemas.openxmlformats.org/officeDocument/2006/relationships/hyperlink" Target="consultantplus://offline/ref=BA574776EEA99E493328A983BB3CD58A0AF1AC1B82A3626DDF4B8164256034E36FA4CE98C87806311BF0349695FF213D8CEA51E1606CB8CF3FB79273l1qBJ" TargetMode="External"/><Relationship Id="rId24" Type="http://schemas.openxmlformats.org/officeDocument/2006/relationships/hyperlink" Target="consultantplus://offline/ref=BA574776EEA99E493328A983BB3CD58A0AF1AC1B83A2636BD44A8164256034E36FA4CE98C87806311BF0349696FF213D8CEA51E1606CB8CF3FB79273l1qBJ" TargetMode="External"/><Relationship Id="rId32" Type="http://schemas.openxmlformats.org/officeDocument/2006/relationships/hyperlink" Target="consultantplus://offline/ref=BA574776EEA99E493328B78EAD508B800FFFF31180A06A3B811F87337A3032B62FE4C8CD8C3D083B4FA170C39DF47172C8B742E36470lBqBJ" TargetMode="External"/><Relationship Id="rId37" Type="http://schemas.openxmlformats.org/officeDocument/2006/relationships/hyperlink" Target="consultantplus://offline/ref=BA574776EEA99E493328B78EAD508B800FFFF31E80A26A3B811F87337A3032B62FE4C8CE83375F615FA5399694EA7564D6BD5CE3l6q7J" TargetMode="External"/><Relationship Id="rId40" Type="http://schemas.openxmlformats.org/officeDocument/2006/relationships/hyperlink" Target="consultantplus://offline/ref=BA574776EEA99E493328A983BB3CD58A0AF1AC1B83A7606DDE4D8164256034E36FA4CE98C87806311BF0349695FF213D8CEA51E1606CB8CF3FB79273l1qBJ" TargetMode="External"/><Relationship Id="rId45" Type="http://schemas.openxmlformats.org/officeDocument/2006/relationships/hyperlink" Target="consultantplus://offline/ref=BA574776EEA99E493328A983BB3CD58A0AF1AC1B82A26065DA4C8164256034E36FA4CE98C87806311BF0349698FF213D8CEA51E1606CB8CF3FB79273l1qBJ" TargetMode="External"/><Relationship Id="rId5" Type="http://schemas.openxmlformats.org/officeDocument/2006/relationships/hyperlink" Target="consultantplus://offline/ref=BA574776EEA99E493328A983BB3CD58A0AF1AC1B83A2636BD44A8164256034E36FA4CE98C87806311BF0349695FF213D8CEA51E1606CB8CF3FB79273l1qBJ" TargetMode="External"/><Relationship Id="rId15" Type="http://schemas.openxmlformats.org/officeDocument/2006/relationships/hyperlink" Target="consultantplus://offline/ref=BA574776EEA99E493328A983BB3CD58A0AF1AC1B83A2636BD44A8164256034E36FA4CE98C87806311BF0349696FF213D8CEA51E1606CB8CF3FB79273l1qBJ" TargetMode="External"/><Relationship Id="rId23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28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36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49" Type="http://schemas.openxmlformats.org/officeDocument/2006/relationships/hyperlink" Target="consultantplus://offline/ref=BA574776EEA99E493328A983BB3CD58A0AF1AC1B82A3626DDF4B8164256034E36FA4CE98C87806311BF0349695FF213D8CEA51E1606CB8CF3FB79273l1qBJ" TargetMode="External"/><Relationship Id="rId10" Type="http://schemas.openxmlformats.org/officeDocument/2006/relationships/hyperlink" Target="consultantplus://offline/ref=BA574776EEA99E493328A983BB3CD58A0AF1AC1B82A26065DA4C8164256034E36FA4CE98C87806311BF0349695FF213D8CEA51E1606CB8CF3FB79273l1qBJ" TargetMode="External"/><Relationship Id="rId19" Type="http://schemas.openxmlformats.org/officeDocument/2006/relationships/hyperlink" Target="consultantplus://offline/ref=BA574776EEA99E493328B78EAD508B800FFFF31E80A26A3B811F87337A3032B62FE4C8CD893900644AB4619B90F06B6CC0A15EE166l7q1J" TargetMode="External"/><Relationship Id="rId31" Type="http://schemas.openxmlformats.org/officeDocument/2006/relationships/hyperlink" Target="consultantplus://offline/ref=BA574776EEA99E493328B78EAD508B800FFFF31E80A26A3B811F87337A3032B62FE4C8CF88375F615FA5399694EA7564D6BD5CE3l6q7J" TargetMode="External"/><Relationship Id="rId44" Type="http://schemas.openxmlformats.org/officeDocument/2006/relationships/hyperlink" Target="consultantplus://offline/ref=BA574776EEA99E493328B78EAD508B800FFFF31188A56A3B811F87337A3032B62FE4C8CD8B3C0A3213FB60C7D4A1786CCCA15CE97A70B8C5l2q2J" TargetMode="External"/><Relationship Id="rId4" Type="http://schemas.openxmlformats.org/officeDocument/2006/relationships/hyperlink" Target="consultantplus://offline/ref=BA574776EEA99E493328A983BB3CD58A0AF1AC1B83A7606DDE4D8164256034E36FA4CE98C87806311BF0349695FF213D8CEA51E1606CB8CF3FB79273l1qBJ" TargetMode="External"/><Relationship Id="rId9" Type="http://schemas.openxmlformats.org/officeDocument/2006/relationships/hyperlink" Target="consultantplus://offline/ref=BA574776EEA99E493328A983BB3CD58A0AF1AC1B82A76169D44D8164256034E36FA4CE98C87806311BF0349695FF213D8CEA51E1606CB8CF3FB79273l1qBJ" TargetMode="External"/><Relationship Id="rId14" Type="http://schemas.openxmlformats.org/officeDocument/2006/relationships/hyperlink" Target="consultantplus://offline/ref=BA574776EEA99E493328A983BB3CD58A0AF1AC1B83A7606DDE4D8164256034E36FA4CE98C87806311BF0349695FF213D8CEA51E1606CB8CF3FB79273l1qBJ" TargetMode="External"/><Relationship Id="rId22" Type="http://schemas.openxmlformats.org/officeDocument/2006/relationships/hyperlink" Target="consultantplus://offline/ref=BA574776EEA99E493328B78EAD508B800FFFF31E80A26A3B811F87337A3032B63DE490C18B38153013EE369692lFq7J" TargetMode="External"/><Relationship Id="rId27" Type="http://schemas.openxmlformats.org/officeDocument/2006/relationships/hyperlink" Target="consultantplus://offline/ref=BA574776EEA99E493328A983BB3CD58A0AF1AC1B82A6666BDD4D8164256034E36FA4CE98C87806311BF0349695FF213D8CEA51E1606CB8CF3FB79273l1qBJ" TargetMode="External"/><Relationship Id="rId30" Type="http://schemas.openxmlformats.org/officeDocument/2006/relationships/hyperlink" Target="consultantplus://offline/ref=BA574776EEA99E493328B78EAD508B800FFFF31188A56A3B811F87337A3032B62FE4C8CD8B3C0A3213FB60C7D4A1786CCCA15CE97A70B8C5l2q2J" TargetMode="External"/><Relationship Id="rId35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43" Type="http://schemas.openxmlformats.org/officeDocument/2006/relationships/hyperlink" Target="consultantplus://offline/ref=BA574776EEA99E493328B78EAD508B800FFFF31188A56A3B811F87337A3032B62FE4C8CD8B3C0A3213FB60C7D4A1786CCCA15CE97A70B8C5l2q2J" TargetMode="External"/><Relationship Id="rId48" Type="http://schemas.openxmlformats.org/officeDocument/2006/relationships/hyperlink" Target="consultantplus://offline/ref=BA574776EEA99E493328A983BB3CD58A0AF1AC1B83A06065D54F8164256034E36FA4CE98C87806311BF0349696FF213D8CEA51E1606CB8CF3FB79273l1qBJ" TargetMode="External"/><Relationship Id="rId8" Type="http://schemas.openxmlformats.org/officeDocument/2006/relationships/hyperlink" Target="consultantplus://offline/ref=BA574776EEA99E493328A983BB3CD58A0AF1AC1B82A6666BDD4D8164256034E36FA4CE98C87806311BF0349695FF213D8CEA51E1606CB8CF3FB79273l1qB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Алексеевна</dc:creator>
  <cp:keywords/>
  <dc:description/>
  <cp:lastModifiedBy>Кулакова Анастасия Алексеевна</cp:lastModifiedBy>
  <cp:revision>2</cp:revision>
  <dcterms:created xsi:type="dcterms:W3CDTF">2023-08-04T10:05:00Z</dcterms:created>
  <dcterms:modified xsi:type="dcterms:W3CDTF">2023-08-04T10:05:00Z</dcterms:modified>
</cp:coreProperties>
</file>